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DDA" w:rsidRDefault="002E3DDA" w:rsidP="002E3DDA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005" w:rsidRDefault="008C3005" w:rsidP="008C3005">
      <w:pPr>
        <w:pStyle w:val="Default"/>
        <w:rPr>
          <w:b/>
          <w:bCs/>
          <w:sz w:val="28"/>
          <w:szCs w:val="28"/>
        </w:rPr>
      </w:pPr>
    </w:p>
    <w:p w:rsidR="002E3DDA" w:rsidRDefault="002E3DDA" w:rsidP="008C3005">
      <w:pPr>
        <w:pStyle w:val="Default"/>
        <w:rPr>
          <w:b/>
          <w:bCs/>
          <w:sz w:val="28"/>
          <w:szCs w:val="28"/>
        </w:rPr>
      </w:pPr>
    </w:p>
    <w:p w:rsidR="002E3DDA" w:rsidRDefault="002E3DDA" w:rsidP="008C3005">
      <w:pPr>
        <w:pStyle w:val="Default"/>
        <w:rPr>
          <w:b/>
          <w:bCs/>
          <w:sz w:val="28"/>
          <w:szCs w:val="28"/>
        </w:rPr>
      </w:pPr>
    </w:p>
    <w:p w:rsidR="002E3DDA" w:rsidRDefault="002E3DDA" w:rsidP="008C3005">
      <w:pPr>
        <w:pStyle w:val="Default"/>
        <w:rPr>
          <w:b/>
          <w:bCs/>
          <w:sz w:val="28"/>
          <w:szCs w:val="28"/>
        </w:rPr>
      </w:pPr>
    </w:p>
    <w:p w:rsidR="008C3005" w:rsidRDefault="00487376" w:rsidP="00614347">
      <w:pPr>
        <w:pStyle w:val="Default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положения</w:t>
      </w:r>
    </w:p>
    <w:p w:rsidR="00487376" w:rsidRDefault="00487376" w:rsidP="00614347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1.1.Настоящее положение разработано в соответствии со ст.45 Федерального закона от 29.12.2012 № 273-ФЗ «Об образовании Российской Федерации».</w:t>
      </w:r>
    </w:p>
    <w:p w:rsidR="00487376" w:rsidRDefault="00487376" w:rsidP="00614347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1.2.Комиссия по урегулированию споров между участниками образовательных отношений дошкольного образовательного учреждения (далее-комиссия) создаётся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487376" w:rsidRDefault="00487376" w:rsidP="00614347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возникновения конфликта интересов педагогического работника;</w:t>
      </w:r>
    </w:p>
    <w:p w:rsidR="00487376" w:rsidRDefault="00487376" w:rsidP="00614347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B87CEF">
        <w:rPr>
          <w:bCs/>
          <w:sz w:val="28"/>
          <w:szCs w:val="28"/>
        </w:rPr>
        <w:t>применения локальных нормативных актов МБДОУ;</w:t>
      </w:r>
    </w:p>
    <w:p w:rsidR="00B87CEF" w:rsidRDefault="00B87CEF" w:rsidP="00614347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обжалование решений о применении к воспитанникам дисциплинарного взыскания;</w:t>
      </w:r>
    </w:p>
    <w:p w:rsidR="00B87CEF" w:rsidRDefault="00B87CEF" w:rsidP="00614347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1.3.Комиссия является первичным органом по рассмотрению конфликтных ситуаций в учреждении.</w:t>
      </w:r>
    </w:p>
    <w:p w:rsidR="00B87CEF" w:rsidRDefault="00B87CEF" w:rsidP="00614347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1.4.В своей деятельности комиссия по урегулированию споров между участниками образовательных отношений руководствуется Законом РФ «Об образовании в «Российской Федерации», «Законом об образовании» Республики Татарстан. Трудовым Кодексом РФ, Уставом детского сада. Правилами внутреннего распорядка, другими нормативными актами.</w:t>
      </w:r>
    </w:p>
    <w:p w:rsidR="00B87CEF" w:rsidRDefault="00B87CEF" w:rsidP="00614347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1.5.В своей работе комиссия должна обеспечить соблюдение прав личности.</w:t>
      </w:r>
    </w:p>
    <w:p w:rsidR="00B87CEF" w:rsidRDefault="00B87CEF" w:rsidP="00614347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1.6.Настоящее Положение устанавливает порядок создания. Организации работы, принятия и исполнения решений комиссии по урегулированию споров между участниками образовательных отношений дошкольного образовательного учреждения.</w:t>
      </w:r>
    </w:p>
    <w:p w:rsidR="00B87CEF" w:rsidRDefault="00B87CEF" w:rsidP="00614347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1.7.Участниками образовательных отношений в МБДОУ являются: родители (законные представители) воспитанников, воспитанники, педагогические работники</w:t>
      </w:r>
      <w:r w:rsidR="00614347">
        <w:rPr>
          <w:bCs/>
          <w:sz w:val="28"/>
          <w:szCs w:val="28"/>
        </w:rPr>
        <w:t xml:space="preserve"> и их представители, администрация МБДОУ.</w:t>
      </w:r>
    </w:p>
    <w:p w:rsidR="00614347" w:rsidRDefault="00614347" w:rsidP="00614347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1.8.Настоящее Положение принято на педагогическом совете детского сада с учётом мнения совета родителей (законных представителей) и утверждено </w:t>
      </w:r>
      <w:proofErr w:type="gramStart"/>
      <w:r>
        <w:rPr>
          <w:bCs/>
          <w:sz w:val="28"/>
          <w:szCs w:val="28"/>
        </w:rPr>
        <w:t>заведующим учреждения</w:t>
      </w:r>
      <w:proofErr w:type="gramEnd"/>
      <w:r>
        <w:rPr>
          <w:bCs/>
          <w:sz w:val="28"/>
          <w:szCs w:val="28"/>
        </w:rPr>
        <w:t>.</w:t>
      </w:r>
    </w:p>
    <w:p w:rsidR="00614347" w:rsidRPr="00487376" w:rsidRDefault="00614347" w:rsidP="00614347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1.9.Положение действует до принятия нового. В настоящее Положение могут быть внесены изменения.</w:t>
      </w:r>
    </w:p>
    <w:p w:rsidR="008C3005" w:rsidRDefault="008C3005" w:rsidP="00614347">
      <w:pPr>
        <w:pStyle w:val="Default"/>
        <w:jc w:val="both"/>
        <w:rPr>
          <w:b/>
          <w:bCs/>
          <w:sz w:val="28"/>
          <w:szCs w:val="28"/>
        </w:rPr>
      </w:pPr>
    </w:p>
    <w:p w:rsidR="00614347" w:rsidRPr="00614347" w:rsidRDefault="001E77B9" w:rsidP="00614347">
      <w:pPr>
        <w:pStyle w:val="Default"/>
        <w:jc w:val="center"/>
        <w:rPr>
          <w:b/>
          <w:bCs/>
          <w:sz w:val="28"/>
          <w:szCs w:val="28"/>
        </w:rPr>
      </w:pPr>
      <w:r w:rsidRPr="00614347">
        <w:rPr>
          <w:b/>
          <w:bCs/>
          <w:sz w:val="28"/>
          <w:szCs w:val="28"/>
        </w:rPr>
        <w:t>II. Организации работы комиссии</w:t>
      </w:r>
    </w:p>
    <w:p w:rsidR="001E77B9" w:rsidRPr="00614347" w:rsidRDefault="001E77B9" w:rsidP="00614347">
      <w:pPr>
        <w:pStyle w:val="Default"/>
        <w:jc w:val="center"/>
        <w:rPr>
          <w:sz w:val="28"/>
          <w:szCs w:val="28"/>
        </w:rPr>
      </w:pPr>
      <w:r w:rsidRPr="00614347">
        <w:rPr>
          <w:b/>
          <w:bCs/>
          <w:sz w:val="28"/>
          <w:szCs w:val="28"/>
        </w:rPr>
        <w:t>(порядок создания, механизмы принятия решений)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2.1. 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2.2. Делегирование представителей родителей (законных представителей) в состав комиссии осуществляется советом родителей учреждения.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>2.3. Представители работников учреждения</w:t>
      </w:r>
      <w:r w:rsidR="00614347">
        <w:rPr>
          <w:sz w:val="28"/>
          <w:szCs w:val="28"/>
        </w:rPr>
        <w:t xml:space="preserve"> </w:t>
      </w:r>
      <w:r w:rsidRPr="00614347">
        <w:rPr>
          <w:sz w:val="28"/>
          <w:szCs w:val="28"/>
        </w:rPr>
        <w:t xml:space="preserve">(из состава педагогических работников) в состав комиссии избираются общим собранием трудового коллектива дошкольного образовательного учреждения.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2.4. Срок полномочий комиссии составляет один год. </w:t>
      </w:r>
    </w:p>
    <w:p w:rsidR="001E77B9" w:rsidRPr="00614347" w:rsidRDefault="00614347" w:rsidP="006143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2.5.</w:t>
      </w:r>
      <w:r w:rsidR="001E77B9" w:rsidRPr="00614347">
        <w:rPr>
          <w:sz w:val="28"/>
          <w:szCs w:val="28"/>
        </w:rPr>
        <w:t xml:space="preserve">Сформированный состав комиссии утверждается приказом по учреждению.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2.6. Председатель комиссии секретарь выбираются из числа членов комиссии большинством голосов путем открытого голосования в рамках проведения первого заседания комиссии.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2.7. Срок полномочий председателя и секретаря комиссии составляет один год.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2.8. Досрочное прекращение полномочий члена комиссии осуществляется: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-на основании личного заявления члена комиссии об исключении его из состава комиссии;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-по требованию не менее 2/3 членов комиссии, выраженному в письменной форме;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-в случае отчисления (выбытия) из детского сада воспитанника, родителем (законным представителем) которого является член комиссии;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-увольнения работника – </w:t>
      </w:r>
      <w:proofErr w:type="gramStart"/>
      <w:r w:rsidRPr="00614347">
        <w:rPr>
          <w:sz w:val="28"/>
          <w:szCs w:val="28"/>
        </w:rPr>
        <w:t>ч</w:t>
      </w:r>
      <w:proofErr w:type="gramEnd"/>
      <w:r w:rsidRPr="00614347">
        <w:rPr>
          <w:sz w:val="28"/>
          <w:szCs w:val="28"/>
        </w:rPr>
        <w:t xml:space="preserve"> лена комиссии.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настоящего Положения.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2.10.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2.12. Комиссия принимает решение не позднее 14 календарных дней с момента начала его рассмотрения.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>2.13.</w:t>
      </w:r>
      <w:r w:rsidR="00614347">
        <w:rPr>
          <w:sz w:val="28"/>
          <w:szCs w:val="28"/>
        </w:rPr>
        <w:t xml:space="preserve"> </w:t>
      </w:r>
      <w:r w:rsidRPr="00614347">
        <w:rPr>
          <w:sz w:val="28"/>
          <w:szCs w:val="28"/>
        </w:rPr>
        <w:t xml:space="preserve"> Решение комиссии принимается большинством голосов и фиксируется в протоколе заседания комиссии.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2.14. </w:t>
      </w:r>
      <w:r w:rsidR="00614347">
        <w:rPr>
          <w:sz w:val="28"/>
          <w:szCs w:val="28"/>
        </w:rPr>
        <w:t xml:space="preserve"> </w:t>
      </w:r>
      <w:r w:rsidRPr="00614347">
        <w:rPr>
          <w:sz w:val="28"/>
          <w:szCs w:val="28"/>
        </w:rPr>
        <w:t xml:space="preserve"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2.16. Председатель комиссии имеет право обратиться за помощью к </w:t>
      </w:r>
      <w:proofErr w:type="gramStart"/>
      <w:r w:rsidRPr="00614347">
        <w:rPr>
          <w:sz w:val="28"/>
          <w:szCs w:val="28"/>
        </w:rPr>
        <w:t>заведующему учреждения</w:t>
      </w:r>
      <w:proofErr w:type="gramEnd"/>
      <w:r w:rsidRPr="00614347">
        <w:rPr>
          <w:sz w:val="28"/>
          <w:szCs w:val="28"/>
        </w:rPr>
        <w:t xml:space="preserve"> для разрешения особо острых конфликтов.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>2.17. Председатель и члены комиссии не имеют права разглашать поступающую</w:t>
      </w:r>
      <w:r w:rsidR="00614347">
        <w:rPr>
          <w:sz w:val="28"/>
          <w:szCs w:val="28"/>
        </w:rPr>
        <w:t xml:space="preserve"> к ним информацию. Комиссия несё</w:t>
      </w:r>
      <w:r w:rsidRPr="00614347">
        <w:rPr>
          <w:sz w:val="28"/>
          <w:szCs w:val="28"/>
        </w:rPr>
        <w:t xml:space="preserve">т персональную ответственность за принятие решений.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lastRenderedPageBreak/>
        <w:t>2.18. Решение комиссии является обязательным для всех участников образов</w:t>
      </w:r>
      <w:r w:rsidR="00614347">
        <w:rPr>
          <w:sz w:val="28"/>
          <w:szCs w:val="28"/>
        </w:rPr>
        <w:t>ательных отношений в учреждении,</w:t>
      </w:r>
      <w:r w:rsidRPr="00614347">
        <w:rPr>
          <w:sz w:val="28"/>
          <w:szCs w:val="28"/>
        </w:rPr>
        <w:t xml:space="preserve"> подлежит исполнению в сроки, предусмотренные указанным решением.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комиссию должен быть пронумерован, прошнурован и храниться в номенклатуре дел учреждения.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2.20. Журнал регистрации заявлений в комиссию ведётся в свободной форме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2.21. Решение комиссии может быть обжаловано в установленном законодательством Российской Федерации порядке.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2.22. В случае </w:t>
      </w:r>
      <w:proofErr w:type="gramStart"/>
      <w:r w:rsidRPr="00614347">
        <w:rPr>
          <w:sz w:val="28"/>
          <w:szCs w:val="28"/>
        </w:rPr>
        <w:t>установления фактов нарушения прав участников образовательных</w:t>
      </w:r>
      <w:proofErr w:type="gramEnd"/>
      <w:r w:rsidRPr="00614347">
        <w:rPr>
          <w:sz w:val="28"/>
          <w:szCs w:val="28"/>
        </w:rPr>
        <w:t xml:space="preserve"> отношений</w:t>
      </w:r>
      <w:r w:rsidR="00614347">
        <w:rPr>
          <w:sz w:val="28"/>
          <w:szCs w:val="28"/>
        </w:rPr>
        <w:t>,</w:t>
      </w:r>
      <w:r w:rsidRPr="00614347">
        <w:rPr>
          <w:sz w:val="28"/>
          <w:szCs w:val="28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2.23.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 </w:t>
      </w:r>
    </w:p>
    <w:p w:rsidR="001E77B9" w:rsidRPr="00614347" w:rsidRDefault="001E77B9" w:rsidP="00614347">
      <w:pPr>
        <w:pStyle w:val="Default"/>
        <w:jc w:val="center"/>
        <w:rPr>
          <w:sz w:val="28"/>
          <w:szCs w:val="28"/>
        </w:rPr>
      </w:pPr>
      <w:r w:rsidRPr="00614347">
        <w:rPr>
          <w:b/>
          <w:bCs/>
          <w:sz w:val="28"/>
          <w:szCs w:val="28"/>
        </w:rPr>
        <w:t>III. Права членов комиссии.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Комиссия имеет право: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3.1.Принимать к рассмотрению обращение (жалобу, заявление, предложение) любого участника образовательных отношений в пределах своей компетенции.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3.2 . Принять решение по каждому спорному вопросу, относящемуся к ее компетенции.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3.3. Запрашивать дополнительную документацию, материалы для проведения самостоятельного изучения вопроса от администрации учреждения.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3.4. Рекомендовать приостанавливать или отменять ранее принятое решение на основании проведенного изучения вопроса при согласии конфликтующих сторон.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 </w:t>
      </w:r>
    </w:p>
    <w:p w:rsidR="001E77B9" w:rsidRPr="00614347" w:rsidRDefault="001E77B9" w:rsidP="00614347">
      <w:pPr>
        <w:pStyle w:val="Default"/>
        <w:jc w:val="center"/>
        <w:rPr>
          <w:sz w:val="28"/>
          <w:szCs w:val="28"/>
        </w:rPr>
      </w:pPr>
      <w:r w:rsidRPr="00614347">
        <w:rPr>
          <w:b/>
          <w:bCs/>
          <w:sz w:val="28"/>
          <w:szCs w:val="28"/>
        </w:rPr>
        <w:t>IV. Обязанности членов комиссии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lastRenderedPageBreak/>
        <w:t xml:space="preserve">Члены комиссии обязаны: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4.1. Присутствовать на всех заседаниях комиссии;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4.2 . Принимать активное участие в рассмотрении поданных обращений в письменной форме.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4.3. Принимать решение в установленные сроки, если не оговорены дополнительные сроки рассмотрения обращения;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4.4. Давать обоснованный ответ заявителю в устной или письменной форме в соответствии с пожеланием заявителя. </w:t>
      </w:r>
    </w:p>
    <w:p w:rsidR="001E77B9" w:rsidRPr="00614347" w:rsidRDefault="001E77B9" w:rsidP="00614347">
      <w:pPr>
        <w:pStyle w:val="Default"/>
        <w:jc w:val="center"/>
        <w:rPr>
          <w:sz w:val="28"/>
          <w:szCs w:val="28"/>
        </w:rPr>
      </w:pPr>
      <w:bookmarkStart w:id="0" w:name="_GoBack"/>
      <w:bookmarkEnd w:id="0"/>
      <w:r w:rsidRPr="00614347">
        <w:rPr>
          <w:b/>
          <w:bCs/>
          <w:sz w:val="28"/>
          <w:szCs w:val="28"/>
        </w:rPr>
        <w:t>V. Делопроизводство комиссии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5.1. Документация комиссии выделяется в отдельное делопроизводство учреждения. </w:t>
      </w:r>
    </w:p>
    <w:p w:rsidR="001E77B9" w:rsidRPr="00614347" w:rsidRDefault="001E77B9" w:rsidP="00614347">
      <w:pPr>
        <w:pStyle w:val="Default"/>
        <w:jc w:val="both"/>
        <w:rPr>
          <w:sz w:val="28"/>
          <w:szCs w:val="28"/>
        </w:rPr>
      </w:pPr>
      <w:r w:rsidRPr="00614347">
        <w:rPr>
          <w:sz w:val="28"/>
          <w:szCs w:val="28"/>
        </w:rPr>
        <w:t xml:space="preserve">5.2. Заседания комиссии оформляются протоколом. </w:t>
      </w:r>
    </w:p>
    <w:p w:rsidR="005328C0" w:rsidRPr="00614347" w:rsidRDefault="001E77B9" w:rsidP="00614347">
      <w:pPr>
        <w:jc w:val="both"/>
        <w:rPr>
          <w:rFonts w:ascii="Times New Roman" w:hAnsi="Times New Roman" w:cs="Times New Roman"/>
          <w:sz w:val="28"/>
          <w:szCs w:val="28"/>
        </w:rPr>
      </w:pPr>
      <w:r w:rsidRPr="00614347">
        <w:rPr>
          <w:rFonts w:ascii="Times New Roman" w:hAnsi="Times New Roman" w:cs="Times New Roman"/>
          <w:sz w:val="28"/>
          <w:szCs w:val="28"/>
        </w:rPr>
        <w:t>5.3. Протоколы заседаний комиссии хранятся в документах детского сада в течение 3х лет</w:t>
      </w:r>
    </w:p>
    <w:sectPr w:rsidR="005328C0" w:rsidRPr="00614347" w:rsidSect="005F0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C5F8C"/>
    <w:multiLevelType w:val="multilevel"/>
    <w:tmpl w:val="4AD2C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005"/>
    <w:rsid w:val="001E77B9"/>
    <w:rsid w:val="002E3DDA"/>
    <w:rsid w:val="00487376"/>
    <w:rsid w:val="005328C0"/>
    <w:rsid w:val="005F0B68"/>
    <w:rsid w:val="00614347"/>
    <w:rsid w:val="008C3005"/>
    <w:rsid w:val="00B0068C"/>
    <w:rsid w:val="00B87CEF"/>
    <w:rsid w:val="00DE3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3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E3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D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3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32156</cp:lastModifiedBy>
  <cp:revision>3</cp:revision>
  <dcterms:created xsi:type="dcterms:W3CDTF">2021-12-03T20:38:00Z</dcterms:created>
  <dcterms:modified xsi:type="dcterms:W3CDTF">2021-12-21T06:18:00Z</dcterms:modified>
</cp:coreProperties>
</file>